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0" w:rsidRDefault="00C53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260"/>
        <w:gridCol w:w="1543"/>
      </w:tblGrid>
      <w:tr w:rsidR="00C53C60">
        <w:trPr>
          <w:trHeight w:val="55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tabs>
                <w:tab w:val="center" w:pos="4677"/>
                <w:tab w:val="right" w:pos="9355"/>
              </w:tabs>
              <w:spacing w:before="240" w:after="240"/>
              <w:rPr>
                <w:rFonts w:ascii="Tahoma" w:eastAsia="Tahoma" w:hAnsi="Tahoma" w:cs="Tahoma"/>
                <w:b/>
              </w:rPr>
            </w:pPr>
            <w:hyperlink r:id="rId6"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 xml:space="preserve">Портал для </w:t>
              </w:r>
              <w:proofErr w:type="gramStart"/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сильных</w:t>
              </w:r>
              <w:proofErr w:type="gramEnd"/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 xml:space="preserve"> телом! - BodySportal.com</w:t>
              </w:r>
            </w:hyperlink>
          </w:p>
          <w:p w:rsidR="00C53C60" w:rsidRDefault="0008305D">
            <w:pPr>
              <w:tabs>
                <w:tab w:val="center" w:pos="4677"/>
                <w:tab w:val="right" w:pos="9355"/>
              </w:tabs>
              <w:spacing w:before="240" w:after="24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Программа: Тренировки в домашних условиях</w:t>
            </w:r>
            <w:r>
              <w:rPr>
                <w:rFonts w:ascii="Tahoma" w:eastAsia="Tahoma" w:hAnsi="Tahoma" w:cs="Tahoma"/>
              </w:rPr>
              <w:t>. На 3 раза в неделю</w:t>
            </w:r>
          </w:p>
        </w:tc>
      </w:tr>
      <w:tr w:rsidR="00C53C60">
        <w:trPr>
          <w:trHeight w:val="62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2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Эта программа тренировок на все тело на 2 дня. Если хотите получить полную версию. Подписывайтесь на нас в </w:t>
            </w:r>
            <w:proofErr w:type="spellStart"/>
            <w:r>
              <w:rPr>
                <w:rFonts w:ascii="Tahoma" w:eastAsia="Tahoma" w:hAnsi="Tahoma" w:cs="Tahoma"/>
              </w:rPr>
              <w:t>Telegram</w:t>
            </w:r>
            <w:proofErr w:type="spellEnd"/>
            <w:r>
              <w:rPr>
                <w:rFonts w:ascii="Tahoma" w:eastAsia="Tahoma" w:hAnsi="Tahoma" w:cs="Tahoma"/>
              </w:rPr>
              <w:t xml:space="preserve"> канале. Там Вы найдёте полную версию программы в закрепленном сообщении.</w:t>
            </w:r>
          </w:p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24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 xml:space="preserve">Если остались вопросы пишите в </w:t>
            </w:r>
            <w:proofErr w:type="spellStart"/>
            <w:r>
              <w:rPr>
                <w:rFonts w:ascii="Tahoma" w:eastAsia="Tahoma" w:hAnsi="Tahoma" w:cs="Tahoma"/>
              </w:rPr>
              <w:t>Директ</w:t>
            </w:r>
            <w:proofErr w:type="spellEnd"/>
            <w:r>
              <w:rPr>
                <w:rFonts w:ascii="Tahoma" w:eastAsia="Tahoma" w:hAnsi="Tahoma" w:cs="Tahoma"/>
              </w:rPr>
              <w:t xml:space="preserve"> в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hyperlink r:id="rId7">
              <w:proofErr w:type="spellStart"/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Instagram</w:t>
              </w:r>
              <w:proofErr w:type="spellEnd"/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 xml:space="preserve"> </w:t>
              </w:r>
            </w:hyperlink>
          </w:p>
        </w:tc>
      </w:tr>
      <w:tr w:rsidR="00C53C60">
        <w:trPr>
          <w:trHeight w:val="27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rFonts w:ascii="Tahoma" w:eastAsia="Tahoma" w:hAnsi="Tahoma" w:cs="Tahoma"/>
                <w:color w:val="000000"/>
              </w:rPr>
            </w:pPr>
            <w:hyperlink r:id="rId8">
              <w:r>
                <w:rPr>
                  <w:rFonts w:ascii="Tahoma" w:eastAsia="Tahoma" w:hAnsi="Tahoma" w:cs="Tahoma"/>
                  <w:color w:val="0000FF"/>
                  <w:u w:val="single"/>
                </w:rPr>
                <w:t>Ссылка на программу</w:t>
              </w:r>
            </w:hyperlink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Веса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Повт</w:t>
            </w:r>
            <w:proofErr w:type="spellEnd"/>
            <w:r>
              <w:rPr>
                <w:rFonts w:ascii="Tahoma" w:eastAsia="Tahoma" w:hAnsi="Tahoma" w:cs="Tahoma"/>
                <w:b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</w:rPr>
              <w:t>Вр</w:t>
            </w:r>
            <w:proofErr w:type="spellEnd"/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1. День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C53C60">
        <w:trPr>
          <w:trHeight w:val="252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Разминка – </w:t>
            </w:r>
            <w:hyperlink r:id="rId9">
              <w:r>
                <w:rPr>
                  <w:rFonts w:ascii="Tahoma" w:eastAsia="Tahoma" w:hAnsi="Tahoma" w:cs="Tahoma"/>
                  <w:color w:val="1155CC"/>
                  <w:u w:val="single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5м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1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10">
              <w:r>
                <w:rPr>
                  <w:rFonts w:ascii="Tahoma" w:eastAsia="Tahoma" w:hAnsi="Tahoma" w:cs="Tahoma"/>
                  <w:color w:val="1155CC"/>
                  <w:u w:val="single"/>
                </w:rPr>
                <w:t>Приседания</w:t>
              </w:r>
            </w:hyperlink>
            <w:r>
              <w:rPr>
                <w:rFonts w:ascii="Tahoma" w:eastAsia="Tahoma" w:hAnsi="Tahoma" w:cs="Tahoma"/>
                <w:color w:val="111111"/>
              </w:rPr>
              <w:t xml:space="preserve"> можно без гантелей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15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2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11">
              <w:r>
                <w:rPr>
                  <w:rFonts w:ascii="Tahoma" w:eastAsia="Tahoma" w:hAnsi="Tahoma" w:cs="Tahoma"/>
                  <w:color w:val="1155CC"/>
                  <w:u w:val="single"/>
                </w:rPr>
                <w:t>Упражнение плавание на полу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12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3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12">
              <w:r>
                <w:rPr>
                  <w:rFonts w:ascii="Tahoma" w:eastAsia="Tahoma" w:hAnsi="Tahoma" w:cs="Tahoma"/>
                  <w:color w:val="1155CC"/>
                  <w:u w:val="single"/>
                </w:rPr>
                <w:t>Скручивания на полу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15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4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13">
              <w:r>
                <w:rPr>
                  <w:rFonts w:ascii="Tahoma" w:eastAsia="Tahoma" w:hAnsi="Tahoma" w:cs="Tahoma"/>
                  <w:color w:val="1155CC"/>
                  <w:u w:val="single"/>
                </w:rPr>
                <w:t>Отжимания от пола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 15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5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14">
              <w:r>
                <w:rPr>
                  <w:rFonts w:ascii="Tahoma" w:eastAsia="Tahoma" w:hAnsi="Tahoma" w:cs="Tahoma"/>
                  <w:color w:val="1155CC"/>
                  <w:u w:val="single"/>
                </w:rPr>
                <w:t>Стульчик у стены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60 сек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  <w:b/>
                <w:color w:val="111111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 xml:space="preserve">6. </w:t>
            </w:r>
            <w:hyperlink r:id="rId15">
              <w:r>
                <w:rPr>
                  <w:rFonts w:ascii="Tahoma" w:eastAsia="Tahoma" w:hAnsi="Tahoma" w:cs="Tahoma"/>
                  <w:color w:val="1155CC"/>
                  <w:u w:val="single"/>
                </w:rPr>
                <w:t>Подъем ног лежа на полу поочередно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16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hyperlink r:id="rId16">
              <w:r>
                <w:rPr>
                  <w:rFonts w:ascii="Tahoma" w:eastAsia="Tahoma" w:hAnsi="Tahoma" w:cs="Tahoma"/>
                  <w:color w:val="1155CC"/>
                  <w:u w:val="single"/>
                </w:rPr>
                <w:t>Растяжка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5-10м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2. День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Разминка – </w:t>
            </w:r>
            <w:hyperlink r:id="rId17">
              <w:r>
                <w:rPr>
                  <w:rFonts w:ascii="Tahoma" w:eastAsia="Tahoma" w:hAnsi="Tahoma" w:cs="Tahoma"/>
                  <w:color w:val="1155CC"/>
                  <w:u w:val="single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5м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1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18">
              <w:r>
                <w:rPr>
                  <w:rFonts w:ascii="Tahoma" w:eastAsia="Tahoma" w:hAnsi="Tahoma" w:cs="Tahoma"/>
                  <w:color w:val="1155CC"/>
                  <w:u w:val="single"/>
                </w:rPr>
                <w:t>Выпады назад</w:t>
              </w:r>
            </w:hyperlink>
            <w:r>
              <w:rPr>
                <w:rFonts w:ascii="Tahoma" w:eastAsia="Tahoma" w:hAnsi="Tahoma" w:cs="Tahoma"/>
              </w:rPr>
              <w:t xml:space="preserve"> (по 10 на каждую ногу)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20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2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19">
              <w:r>
                <w:rPr>
                  <w:rFonts w:ascii="Tahoma" w:eastAsia="Tahoma" w:hAnsi="Tahoma" w:cs="Tahoma"/>
                  <w:color w:val="1155CC"/>
                  <w:u w:val="single"/>
                </w:rPr>
                <w:t>Лодочка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15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3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20">
              <w:r>
                <w:rPr>
                  <w:rFonts w:ascii="Tahoma" w:eastAsia="Tahoma" w:hAnsi="Tahoma" w:cs="Tahoma"/>
                  <w:color w:val="1155CC"/>
                  <w:u w:val="single"/>
                </w:rPr>
                <w:t>Подъемы на носки стоя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20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4</w:t>
            </w:r>
            <w:r>
              <w:rPr>
                <w:rFonts w:ascii="Tahoma" w:eastAsia="Tahoma" w:hAnsi="Tahoma" w:cs="Tahoma"/>
                <w:color w:val="111111"/>
              </w:rPr>
              <w:t>.</w:t>
            </w:r>
            <w:hyperlink r:id="rId21">
              <w:r>
                <w:rPr>
                  <w:rFonts w:ascii="Tahoma" w:eastAsia="Tahoma" w:hAnsi="Tahoma" w:cs="Tahoma"/>
                  <w:color w:val="1155CC"/>
                  <w:u w:val="single"/>
                </w:rPr>
                <w:t> </w:t>
              </w:r>
              <w:proofErr w:type="spellStart"/>
              <w:r>
                <w:rPr>
                  <w:rFonts w:ascii="Tahoma" w:eastAsia="Tahoma" w:hAnsi="Tahoma" w:cs="Tahoma"/>
                  <w:color w:val="1155CC"/>
                  <w:u w:val="single"/>
                </w:rPr>
                <w:t>Бёрпи</w:t>
              </w:r>
              <w:proofErr w:type="spellEnd"/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2-3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 5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>5</w:t>
            </w:r>
            <w:r>
              <w:rPr>
                <w:rFonts w:ascii="Tahoma" w:eastAsia="Tahoma" w:hAnsi="Tahoma" w:cs="Tahoma"/>
                <w:color w:val="111111"/>
              </w:rPr>
              <w:t>. </w:t>
            </w:r>
            <w:hyperlink r:id="rId22">
              <w:r>
                <w:rPr>
                  <w:rFonts w:ascii="Tahoma" w:eastAsia="Tahoma" w:hAnsi="Tahoma" w:cs="Tahoma"/>
                  <w:color w:val="1155CC"/>
                  <w:u w:val="single"/>
                </w:rPr>
                <w:t>Упражнение Лодочка на пресс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30 сек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rPr>
                <w:rFonts w:ascii="Tahoma" w:eastAsia="Tahoma" w:hAnsi="Tahoma" w:cs="Tahoma"/>
                <w:b/>
                <w:color w:val="111111"/>
              </w:rPr>
            </w:pPr>
            <w:r>
              <w:rPr>
                <w:rFonts w:ascii="Tahoma" w:eastAsia="Tahoma" w:hAnsi="Tahoma" w:cs="Tahoma"/>
                <w:b/>
                <w:color w:val="111111"/>
              </w:rPr>
              <w:t xml:space="preserve">6. </w:t>
            </w:r>
            <w:hyperlink r:id="rId23">
              <w:r>
                <w:rPr>
                  <w:rFonts w:ascii="Tahoma" w:eastAsia="Tahoma" w:hAnsi="Tahoma" w:cs="Tahoma"/>
                  <w:color w:val="1155CC"/>
                  <w:u w:val="single"/>
                </w:rPr>
                <w:t>Упражнение Велосипед на пресс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08305D">
            <w:pPr>
              <w:jc w:val="center"/>
              <w:rPr>
                <w:rFonts w:ascii="Tahoma" w:eastAsia="Tahoma" w:hAnsi="Tahoma" w:cs="Tahoma"/>
                <w:color w:val="111111"/>
              </w:rPr>
            </w:pPr>
            <w:r>
              <w:rPr>
                <w:rFonts w:ascii="Tahoma" w:eastAsia="Tahoma" w:hAnsi="Tahoma" w:cs="Tahoma"/>
                <w:color w:val="111111"/>
              </w:rPr>
              <w:t>40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hyperlink r:id="rId24">
              <w:r>
                <w:rPr>
                  <w:rFonts w:ascii="Tahoma" w:eastAsia="Tahoma" w:hAnsi="Tahoma" w:cs="Tahoma"/>
                  <w:color w:val="1155CC"/>
                  <w:u w:val="single"/>
                </w:rPr>
                <w:t>Растяжка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5-10м</w:t>
            </w: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08305D">
            <w:pPr>
              <w:rPr>
                <w:rFonts w:ascii="Tahoma" w:eastAsia="Tahoma" w:hAnsi="Tahoma" w:cs="Tahoma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b/>
              </w:rPr>
              <w:t xml:space="preserve">3. День </w:t>
            </w:r>
            <w:r>
              <w:rPr>
                <w:rFonts w:ascii="Tahoma" w:eastAsia="Tahoma" w:hAnsi="Tahoma" w:cs="Tahoma"/>
              </w:rPr>
              <w:t xml:space="preserve">можно найти в канале </w:t>
            </w:r>
            <w:hyperlink r:id="rId25">
              <w:r>
                <w:rPr>
                  <w:rFonts w:ascii="Tahoma" w:eastAsia="Tahoma" w:hAnsi="Tahoma" w:cs="Tahoma"/>
                  <w:color w:val="1155CC"/>
                  <w:u w:val="single"/>
                </w:rPr>
                <w:t>Телеграмм по ссылке</w:t>
              </w:r>
            </w:hyperlink>
            <w:bookmarkStart w:id="1" w:name="_GoBack"/>
            <w:bookmarkEnd w:id="1"/>
            <w:r>
              <w:rPr>
                <w:rFonts w:ascii="Tahoma" w:eastAsia="Tahoma" w:hAnsi="Tahoma" w:cs="Tahoma"/>
              </w:rPr>
              <w:t xml:space="preserve"> (в прикрепленном сообщении)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rPr>
                <w:rFonts w:ascii="Tahoma" w:eastAsia="Tahoma" w:hAnsi="Tahoma" w:cs="Tahoma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0" w:rsidRDefault="00C5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111111"/>
              </w:rPr>
            </w:pPr>
          </w:p>
        </w:tc>
      </w:tr>
      <w:tr w:rsidR="00C53C60">
        <w:trPr>
          <w:trHeight w:val="34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0" w:rsidRDefault="00C53C60">
            <w:pPr>
              <w:jc w:val="center"/>
              <w:rPr>
                <w:rFonts w:ascii="Tahoma" w:eastAsia="Tahoma" w:hAnsi="Tahoma" w:cs="Tahoma"/>
              </w:rPr>
            </w:pPr>
          </w:p>
        </w:tc>
      </w:tr>
    </w:tbl>
    <w:p w:rsidR="00C53C60" w:rsidRDefault="00C53C60">
      <w:pPr>
        <w:rPr>
          <w:rFonts w:ascii="Tahoma" w:eastAsia="Tahoma" w:hAnsi="Tahoma" w:cs="Tahoma"/>
        </w:rPr>
      </w:pPr>
    </w:p>
    <w:sectPr w:rsidR="00C53C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3C60"/>
    <w:rsid w:val="0008305D"/>
    <w:rsid w:val="00C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E1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14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08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D7DC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310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310B6"/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E1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14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08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D7DC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310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310B6"/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sportal.ru/programmy-trenirovok/trenirovki-v-domashnikh-usloviyakh/" TargetMode="External"/><Relationship Id="rId13" Type="http://schemas.openxmlformats.org/officeDocument/2006/relationships/hyperlink" Target="https://bodysportal.com/uprazhneniya-dlya-grudi/otzhimaniya-ot-pola" TargetMode="External"/><Relationship Id="rId18" Type="http://schemas.openxmlformats.org/officeDocument/2006/relationships/hyperlink" Target="https://bodysportal.com/uprazhneniya-dlya-nog/vypady-na-mest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odysportal.com/uprazhneniya-dlya-nog/berpi" TargetMode="External"/><Relationship Id="rId7" Type="http://schemas.openxmlformats.org/officeDocument/2006/relationships/hyperlink" Target="https://www.instagram.com/michaelpuzinovskii/" TargetMode="External"/><Relationship Id="rId12" Type="http://schemas.openxmlformats.org/officeDocument/2006/relationships/hyperlink" Target="https://bodysportal.com/uprazhneniya-dlya-pressa/planka-uprazhnenie" TargetMode="External"/><Relationship Id="rId17" Type="http://schemas.openxmlformats.org/officeDocument/2006/relationships/hyperlink" Target="https://bodysportal.com/blog/razminka-pered-silovoj-trenirovkoj" TargetMode="External"/><Relationship Id="rId25" Type="http://schemas.openxmlformats.org/officeDocument/2006/relationships/hyperlink" Target="https://t.me/joinchat/lnUUXARK6oEzNW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dysportal.com/stati/rastyazhka-posle-silovoj-trenirovki" TargetMode="External"/><Relationship Id="rId20" Type="http://schemas.openxmlformats.org/officeDocument/2006/relationships/hyperlink" Target="https://bodysportal.com/uprazhneniya-dlya-nog/podemy-na-noski-sto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dysportal.com/" TargetMode="External"/><Relationship Id="rId11" Type="http://schemas.openxmlformats.org/officeDocument/2006/relationships/hyperlink" Target="https://bodysportal.com/uprazhneniya/uprazhnenie-plavanie-na-polu" TargetMode="External"/><Relationship Id="rId24" Type="http://schemas.openxmlformats.org/officeDocument/2006/relationships/hyperlink" Target="https://bodysportal.com/stati/rastyazhka-posle-silovoj-trenirov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dysportal.com/uprazhneniya-dlya-pressa/skladka-uprazhnenie-knizhka" TargetMode="External"/><Relationship Id="rId23" Type="http://schemas.openxmlformats.org/officeDocument/2006/relationships/hyperlink" Target="https://bodysportal.com/uprazhneniya-dlya-pressa/uprazhnenie-velosiped" TargetMode="External"/><Relationship Id="rId10" Type="http://schemas.openxmlformats.org/officeDocument/2006/relationships/hyperlink" Target="https://bodysportal.com/uprazhneniya-dlya-nog/prisedaniya-s-gantelyami" TargetMode="External"/><Relationship Id="rId19" Type="http://schemas.openxmlformats.org/officeDocument/2006/relationships/hyperlink" Target="https://bodysportal.ru/uprazhneniya/lodoch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dysportal.com/blog/razminka-pered-silovoj-trenirovkoj" TargetMode="External"/><Relationship Id="rId14" Type="http://schemas.openxmlformats.org/officeDocument/2006/relationships/hyperlink" Target="https://bodysportal.com/uprazhneniya-dlya-nog/uprazhnenie-stulchik-u-steny" TargetMode="External"/><Relationship Id="rId22" Type="http://schemas.openxmlformats.org/officeDocument/2006/relationships/hyperlink" Target="https://bodysportal.com/uprazhneniya-dlya-pressa/uprazhnenie-lodochka-dlya-press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bwHWHHYQTFdFCBA8D8EC39jXg==">AMUW2mX6SfD3nDTT0EfNl4+jImZqzAz5m7Yk1F7jp+shn3tXFmtDOl6QfkpXXDGnZ8A5u7bhUAr5NN3tktb6o4QpxrbpedMsqNsqedVAiYtGX2VWvV48x0vbXSEbOLcvBR5V7vMHmEDk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2269</Characters>
  <Application>Microsoft Office Word</Application>
  <DocSecurity>0</DocSecurity>
  <Lines>63</Lines>
  <Paragraphs>13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Crisas</dc:creator>
  <cp:lastModifiedBy>Mikhail Puzinovskiy</cp:lastModifiedBy>
  <cp:revision>2</cp:revision>
  <dcterms:created xsi:type="dcterms:W3CDTF">2018-12-21T15:07:00Z</dcterms:created>
  <dcterms:modified xsi:type="dcterms:W3CDTF">2021-06-25T12:32:00Z</dcterms:modified>
</cp:coreProperties>
</file>